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9E9" w:rsidRDefault="009C69E9" w:rsidP="00EE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E45C5" w:rsidRPr="00EE45C5" w:rsidRDefault="00EE45C5" w:rsidP="00DE2A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C69E9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Zmluva o poskytovaní stravy</w:t>
      </w:r>
      <w:r w:rsidRPr="009C69E9">
        <w:rPr>
          <w:rFonts w:ascii="Times New Roman" w:eastAsia="Times New Roman" w:hAnsi="Times New Roman" w:cs="Times New Roman"/>
          <w:sz w:val="28"/>
          <w:szCs w:val="28"/>
          <w:lang w:eastAsia="sk-SK"/>
        </w:rPr>
        <w:br/>
      </w: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č. S2025/844/4892</w:t>
      </w:r>
    </w:p>
    <w:p w:rsidR="00EE45C5" w:rsidRPr="00EE45C5" w:rsidRDefault="00EE45C5" w:rsidP="00EE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uzatvorená podľa § 269 ods. 2 Obchodného zákonníka a príslušných ustanovení Občianskeho zákonníka</w:t>
      </w:r>
    </w:p>
    <w:p w:rsidR="00EE45C5" w:rsidRPr="00DE2ABE" w:rsidRDefault="00EE45C5" w:rsidP="00EE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Dodávateľ:</w:t>
      </w: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EMINENT, spol. s r. o.</w:t>
      </w:r>
      <w:r w:rsidRP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Sídlo: Bernolákova 1, 953 01 Zlaté Moravce</w:t>
      </w:r>
      <w:r w:rsidRP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 xml:space="preserve">Zastúpený: </w:t>
      </w:r>
      <w:r w:rsidR="00812A9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Peter Urban</w:t>
      </w:r>
      <w:bookmarkStart w:id="0" w:name="_GoBack"/>
      <w:bookmarkEnd w:id="0"/>
      <w:r w:rsidRP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IČO: 31445551</w:t>
      </w:r>
      <w:r w:rsidRP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DIČ: 2020412163</w:t>
      </w:r>
      <w:r w:rsidRP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 xml:space="preserve">Bankové spojenie: </w:t>
      </w:r>
      <w:r w:rsid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Československá obchodná banka</w:t>
      </w:r>
      <w:r w:rsidRP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IBAN: SK</w:t>
      </w:r>
      <w:r w:rsid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86 7500 0000 0040 0162 4470</w:t>
      </w:r>
      <w:r w:rsidR="004734F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</w:p>
    <w:p w:rsidR="00EE45C5" w:rsidRPr="00DE2ABE" w:rsidRDefault="00EE45C5" w:rsidP="00EE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Odberateľ:</w:t>
      </w: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Obec Topoľčianky</w:t>
      </w:r>
      <w:r w:rsidRP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Sídlo: Hlavná 114, 951 93 Topoľčianky</w:t>
      </w:r>
      <w:r w:rsidRP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Zastúpená: Juraj Mesko, starosta obce</w:t>
      </w:r>
      <w:r w:rsidRP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IČO: 00308536</w:t>
      </w:r>
      <w:r w:rsidRP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DIČ: 2021038041</w:t>
      </w:r>
      <w:r w:rsidRP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Bankové spojenie: Prima banka Slovensko, a.</w:t>
      </w:r>
      <w:r w:rsidR="0046029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s.</w:t>
      </w:r>
      <w:r w:rsidRPr="00DE2AB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br/>
        <w:t>IBAN: SK42 5600 0000 0023 1050 8001</w:t>
      </w:r>
    </w:p>
    <w:p w:rsidR="00EE45C5" w:rsidRPr="00EE45C5" w:rsidRDefault="00EE45C5" w:rsidP="00EE4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E45C5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Čl. I</w:t>
      </w:r>
    </w:p>
    <w:p w:rsidR="00EE45C5" w:rsidRPr="00EE45C5" w:rsidRDefault="00EE45C5" w:rsidP="00EE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Predmet zmluvy</w:t>
      </w:r>
    </w:p>
    <w:p w:rsidR="00EE45C5" w:rsidRPr="00EE45C5" w:rsidRDefault="00EE45C5" w:rsidP="00EE45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Predmetom tejto zmluvy je zabezpečenie dodávky stravy a určenie podmienok, za ktorých bude strava dodávaná od 1. októbra 2025.</w:t>
      </w:r>
    </w:p>
    <w:p w:rsidR="00EE45C5" w:rsidRPr="00EE45C5" w:rsidRDefault="00EE45C5" w:rsidP="00EE4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E45C5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Čl. II</w:t>
      </w:r>
    </w:p>
    <w:p w:rsidR="00EE45C5" w:rsidRPr="00EE45C5" w:rsidRDefault="00EE45C5" w:rsidP="00EE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Podmienky poskytovania stravy</w:t>
      </w:r>
    </w:p>
    <w:p w:rsidR="00EE45C5" w:rsidRPr="00EE45C5" w:rsidRDefault="00EE45C5" w:rsidP="00EE45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Dodávateľ sa zaväzuje pripravovať denne minimálne jedno hlavné jedlo a polievku podľa receptúr závodného stravovania na základe týždenného jedálneho lístka.</w:t>
      </w:r>
    </w:p>
    <w:p w:rsidR="00EE45C5" w:rsidRPr="00EE45C5" w:rsidRDefault="00EE45C5" w:rsidP="00EE45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Dodávateľ zodpovedá za kvalitu a množstvo dodávanej stravy pri dodržiavaní všetkých platných hygienických a bezpečnostných predpisov.</w:t>
      </w:r>
    </w:p>
    <w:p w:rsidR="00EE45C5" w:rsidRPr="00EE45C5" w:rsidRDefault="00EE45C5" w:rsidP="00EE4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E45C5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Čl. III</w:t>
      </w:r>
    </w:p>
    <w:p w:rsidR="00EE45C5" w:rsidRPr="00EE45C5" w:rsidRDefault="00EE45C5" w:rsidP="00EE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Doba plnenia</w:t>
      </w:r>
    </w:p>
    <w:p w:rsidR="00EE45C5" w:rsidRPr="00EE45C5" w:rsidRDefault="00EE45C5" w:rsidP="00EE45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Zmluva sa uzatvára na dobu neurčitú s výpovednou lehotou 1 mesiac odo dňa doručenia písomnej výpovede.</w:t>
      </w:r>
    </w:p>
    <w:p w:rsidR="00EE45C5" w:rsidRPr="00EE45C5" w:rsidRDefault="00EE45C5" w:rsidP="00EE45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Odberateľ je oprávnený od zmluvy odstúpiť v prípade nedodržania podmienok uvedených v čl. II bod 1 a 2.</w:t>
      </w:r>
    </w:p>
    <w:p w:rsidR="00EE45C5" w:rsidRPr="00EE45C5" w:rsidRDefault="00EE45C5" w:rsidP="00EE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E45C5" w:rsidRPr="00EE45C5" w:rsidRDefault="00EE45C5" w:rsidP="00EE4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E45C5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lastRenderedPageBreak/>
        <w:t>Čl. IV</w:t>
      </w:r>
    </w:p>
    <w:p w:rsidR="00EE45C5" w:rsidRPr="00EE45C5" w:rsidRDefault="00EE45C5" w:rsidP="00EE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Cena za služby a spôsob úhrady</w:t>
      </w:r>
    </w:p>
    <w:p w:rsidR="00EE45C5" w:rsidRPr="00EE45C5" w:rsidRDefault="00EE45C5" w:rsidP="00EE45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Cena jedného obeda (hlavné jedlo a polievka) je 6,20 €.</w:t>
      </w:r>
    </w:p>
    <w:p w:rsidR="00EE45C5" w:rsidRPr="00EE45C5" w:rsidRDefault="00EE45C5" w:rsidP="00EE45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Prehodnotenie podmienok tejto zmluvy je možné raz do roka v prípade zvýšenia cien vstupných surovín a energií.</w:t>
      </w:r>
    </w:p>
    <w:p w:rsidR="00EE45C5" w:rsidRPr="00EE45C5" w:rsidRDefault="00EE45C5" w:rsidP="00EE45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Stravné bude dodávateľ fakturovať mesačne, najneskôr do 15. dňa nasledujúceho mesiaca, so splatnosťou faktúry 10 dní.</w:t>
      </w:r>
    </w:p>
    <w:p w:rsidR="00EE45C5" w:rsidRPr="00EE45C5" w:rsidRDefault="00EE45C5" w:rsidP="00EE45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Pri fakturácii je dodávateľ povinný priložiť zoznam občanov, ktorí odoberali obedy, a počet odobratých obedov.</w:t>
      </w:r>
    </w:p>
    <w:p w:rsidR="00EE45C5" w:rsidRPr="00EE45C5" w:rsidRDefault="00EE45C5" w:rsidP="00EE4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E45C5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Čl. V</w:t>
      </w:r>
    </w:p>
    <w:p w:rsidR="00EE45C5" w:rsidRPr="00EE45C5" w:rsidRDefault="00EE45C5" w:rsidP="00EE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Reklamácie</w:t>
      </w:r>
    </w:p>
    <w:p w:rsidR="00EE45C5" w:rsidRPr="00EE45C5" w:rsidRDefault="00EE45C5" w:rsidP="00EE45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Zmluvné strany sa dohodli, že vzniknuté reklamácie budú riešené do 24 hodín od ich vzniku.</w:t>
      </w:r>
    </w:p>
    <w:p w:rsidR="00EE45C5" w:rsidRPr="00EE45C5" w:rsidRDefault="00EE45C5" w:rsidP="00EE45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E45C5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Čl. VI</w:t>
      </w:r>
    </w:p>
    <w:p w:rsidR="00EE45C5" w:rsidRPr="00EE45C5" w:rsidRDefault="00EE45C5" w:rsidP="00EE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Záverečné ustanovenia</w:t>
      </w:r>
    </w:p>
    <w:p w:rsidR="00EE45C5" w:rsidRPr="00EE45C5" w:rsidRDefault="00EE45C5" w:rsidP="00EE4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K zmene tejto zmluvy môže dôjsť len po vzájomnej dohode zmluvných strán formou písomného dodatku podpísaného oboma stranami.</w:t>
      </w:r>
    </w:p>
    <w:p w:rsidR="00EE45C5" w:rsidRPr="00EE45C5" w:rsidRDefault="00EE45C5" w:rsidP="00EE4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Zmluvné strany vyhlasujú, že si zmluvu prečítali, porozumeli jej obsahu, súhlasia s jej znením a uzatvárajú ju slobodne a vážne, nie v tiesni ani za nápadne nevýhodných podmienok.</w:t>
      </w:r>
    </w:p>
    <w:p w:rsidR="00EE45C5" w:rsidRPr="00EE45C5" w:rsidRDefault="00EE45C5" w:rsidP="00EE4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Zmluva je vyhotovená v dvoch rovnopisoch, z ktorých každá zmluvná strana obdrží po jednom vyhotovení.</w:t>
      </w:r>
    </w:p>
    <w:p w:rsidR="00EE45C5" w:rsidRPr="00EE45C5" w:rsidRDefault="00EE45C5" w:rsidP="00EE4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Zmluva nadobúda platnosť dňom podpisu oboma zmluvnými stranami.</w:t>
      </w:r>
    </w:p>
    <w:p w:rsidR="00EE45C5" w:rsidRPr="00EE45C5" w:rsidRDefault="00EE45C5" w:rsidP="00EE45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Zmluva nadobúda účinnosť dňom nasledujúcim po dni jej zverejnenia podľa § 47a ods. 1 Občianskeho zákonníka v nadväznosti na § 5a ods. 1 a 9 zákona č. 211/2000 Z. z. o slobodnom prístupe k informáciám.</w:t>
      </w:r>
    </w:p>
    <w:p w:rsidR="00EE45C5" w:rsidRPr="00EE45C5" w:rsidRDefault="00EE45C5" w:rsidP="00EE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E45C5" w:rsidRPr="00EE45C5" w:rsidRDefault="00EE45C5" w:rsidP="00EE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V Topoľčiankach, dňa 2</w:t>
      </w:r>
      <w:r w:rsidR="00812A9F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. septembra 2025</w:t>
      </w:r>
    </w:p>
    <w:p w:rsidR="00EE45C5" w:rsidRDefault="00EE45C5" w:rsidP="00EE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60293" w:rsidRDefault="00460293" w:rsidP="00EE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60293" w:rsidRDefault="00460293" w:rsidP="00EE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60293" w:rsidRPr="00EE45C5" w:rsidRDefault="00460293" w:rsidP="00EE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E45C5" w:rsidRPr="00EE45C5" w:rsidRDefault="00EE45C5" w:rsidP="00EE45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E45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Dodávateľ</w:t>
      </w: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: ..............................................</w:t>
      </w:r>
      <w:r w:rsidR="00DE2AB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</w:t>
      </w:r>
      <w:r w:rsidRPr="00EE45C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Odberateľ</w:t>
      </w:r>
      <w:r w:rsidRPr="00EE45C5">
        <w:rPr>
          <w:rFonts w:ascii="Times New Roman" w:eastAsia="Times New Roman" w:hAnsi="Times New Roman" w:cs="Times New Roman"/>
          <w:sz w:val="24"/>
          <w:szCs w:val="24"/>
          <w:lang w:eastAsia="sk-SK"/>
        </w:rPr>
        <w:t>: ..............................................</w:t>
      </w:r>
    </w:p>
    <w:p w:rsidR="004C37CA" w:rsidRDefault="004C37CA"/>
    <w:sectPr w:rsidR="004C37CA" w:rsidSect="00460293">
      <w:pgSz w:w="11906" w:h="16838" w:code="9"/>
      <w:pgMar w:top="851" w:right="1325" w:bottom="1134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7A1"/>
    <w:multiLevelType w:val="multilevel"/>
    <w:tmpl w:val="C96A7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46F39"/>
    <w:multiLevelType w:val="multilevel"/>
    <w:tmpl w:val="6544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C3F70"/>
    <w:multiLevelType w:val="multilevel"/>
    <w:tmpl w:val="C68A2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60D67"/>
    <w:multiLevelType w:val="multilevel"/>
    <w:tmpl w:val="A646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D6BFF"/>
    <w:multiLevelType w:val="multilevel"/>
    <w:tmpl w:val="C736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DE6C27"/>
    <w:multiLevelType w:val="multilevel"/>
    <w:tmpl w:val="D95C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C5"/>
    <w:rsid w:val="00460293"/>
    <w:rsid w:val="004734F6"/>
    <w:rsid w:val="004C37CA"/>
    <w:rsid w:val="00812A9F"/>
    <w:rsid w:val="009C69E9"/>
    <w:rsid w:val="00D332C0"/>
    <w:rsid w:val="00DE2ABE"/>
    <w:rsid w:val="00EE45C5"/>
    <w:rsid w:val="00F55071"/>
    <w:rsid w:val="00FC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D98A"/>
  <w15:chartTrackingRefBased/>
  <w15:docId w15:val="{39F3B307-9F6F-4F78-ADCB-67B578CA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EE4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E45C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E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E4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BRANDTOVÁ Monika</dc:creator>
  <cp:keywords/>
  <dc:description/>
  <cp:lastModifiedBy>BRANDTOVÁ Monika</cp:lastModifiedBy>
  <cp:revision>7</cp:revision>
  <cp:lastPrinted>2025-09-26T09:23:00Z</cp:lastPrinted>
  <dcterms:created xsi:type="dcterms:W3CDTF">2025-09-26T09:12:00Z</dcterms:created>
  <dcterms:modified xsi:type="dcterms:W3CDTF">2025-09-29T08:45:00Z</dcterms:modified>
</cp:coreProperties>
</file>